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2E" w:rsidRPr="004659F1" w:rsidRDefault="009E2A8C">
      <w:pPr>
        <w:rPr>
          <w:i/>
          <w:lang w:val="en-US"/>
        </w:rPr>
      </w:pPr>
      <w:r w:rsidRPr="004659F1">
        <w:rPr>
          <w:i/>
          <w:lang w:val="en-US"/>
        </w:rPr>
        <w:t xml:space="preserve">Poster presentation </w:t>
      </w:r>
    </w:p>
    <w:p w:rsidR="009E2A8C" w:rsidRPr="009E2A8C" w:rsidRDefault="009E2A8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E2A8C">
        <w:rPr>
          <w:rFonts w:ascii="Times New Roman" w:hAnsi="Times New Roman" w:cs="Times New Roman"/>
          <w:sz w:val="32"/>
          <w:szCs w:val="32"/>
          <w:lang w:val="en-US"/>
        </w:rPr>
        <w:t xml:space="preserve">Pulse Envelope Forces in Linear Media: From Confinement to </w:t>
      </w:r>
      <w:bookmarkStart w:id="0" w:name="_GoBack"/>
      <w:r w:rsidRPr="009E2A8C">
        <w:rPr>
          <w:rFonts w:ascii="Times New Roman" w:hAnsi="Times New Roman" w:cs="Times New Roman"/>
          <w:sz w:val="32"/>
          <w:szCs w:val="32"/>
          <w:lang w:val="en-US"/>
        </w:rPr>
        <w:t xml:space="preserve">Collision Dynamics </w:t>
      </w:r>
    </w:p>
    <w:bookmarkEnd w:id="0"/>
    <w:p w:rsidR="009E2A8C" w:rsidRPr="002B7823" w:rsidRDefault="004659F1">
      <w:pPr>
        <w:rPr>
          <w:rFonts w:ascii="Times New Roman" w:hAnsi="Times New Roman" w:cs="Times New Roman"/>
          <w:vertAlign w:val="superscript"/>
          <w:lang w:val="en-US"/>
        </w:rPr>
      </w:pPr>
      <w:r w:rsidRPr="002B7823">
        <w:rPr>
          <w:rFonts w:ascii="Times New Roman" w:hAnsi="Times New Roman" w:cs="Times New Roman"/>
          <w:sz w:val="27"/>
          <w:szCs w:val="27"/>
          <w:lang w:val="en-US"/>
        </w:rPr>
        <w:t>Authors</w:t>
      </w:r>
      <w:r w:rsidRPr="002B7823">
        <w:rPr>
          <w:rFonts w:ascii="Times New Roman" w:hAnsi="Times New Roman" w:cs="Times New Roman"/>
          <w:lang w:val="en-US"/>
        </w:rPr>
        <w:t xml:space="preserve">: Maria-Gabriela </w:t>
      </w:r>
      <w:proofErr w:type="spellStart"/>
      <w:r w:rsidRPr="002B7823">
        <w:rPr>
          <w:rFonts w:ascii="Times New Roman" w:hAnsi="Times New Roman" w:cs="Times New Roman"/>
          <w:lang w:val="en-US"/>
        </w:rPr>
        <w:t>Zheleva</w:t>
      </w:r>
      <w:proofErr w:type="spellEnd"/>
      <w:r w:rsidR="009A4B5D">
        <w:rPr>
          <w:rFonts w:ascii="Times New Roman" w:hAnsi="Times New Roman" w:cs="Times New Roman"/>
          <w:lang w:val="en-US"/>
        </w:rPr>
        <w:t xml:space="preserve"> </w:t>
      </w:r>
      <w:r w:rsidRPr="002B7823">
        <w:rPr>
          <w:rFonts w:ascii="Times New Roman" w:hAnsi="Times New Roman" w:cs="Times New Roman"/>
          <w:vertAlign w:val="superscript"/>
          <w:lang w:val="en-US"/>
        </w:rPr>
        <w:t>1</w:t>
      </w:r>
      <w:r w:rsidR="00964B1E" w:rsidRPr="002B782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A4B5D" w:rsidRPr="00B11DBC">
        <w:rPr>
          <w:rFonts w:ascii="Times New Roman" w:hAnsi="Times New Roman" w:cs="Times New Roman"/>
          <w:color w:val="000000" w:themeColor="text1"/>
          <w:lang w:val="en-US"/>
        </w:rPr>
        <w:t>Lubomir</w:t>
      </w:r>
      <w:proofErr w:type="spellEnd"/>
      <w:r w:rsidR="009A4B5D" w:rsidRPr="00B11DB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A4B5D" w:rsidRPr="00B11DBC">
        <w:rPr>
          <w:rFonts w:ascii="Times New Roman" w:hAnsi="Times New Roman" w:cs="Times New Roman"/>
          <w:color w:val="000000" w:themeColor="text1"/>
          <w:lang w:val="en-US"/>
        </w:rPr>
        <w:t>Kovachev</w:t>
      </w:r>
      <w:proofErr w:type="spellEnd"/>
      <w:r w:rsidR="009A4B5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="009A4B5D" w:rsidRPr="00B11DBC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2</w:t>
      </w:r>
      <w:r w:rsidR="009A4B5D" w:rsidRPr="00B11DB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A4B5D">
        <w:rPr>
          <w:rFonts w:ascii="Times New Roman" w:hAnsi="Times New Roman" w:cs="Times New Roman"/>
          <w:color w:val="000000" w:themeColor="text1"/>
          <w:lang w:val="en-US"/>
        </w:rPr>
        <w:t>,</w:t>
      </w:r>
      <w:proofErr w:type="gramEnd"/>
      <w:r w:rsidR="009A4B5D">
        <w:rPr>
          <w:rFonts w:ascii="Times New Roman" w:hAnsi="Times New Roman" w:cs="Times New Roman"/>
          <w:color w:val="000000" w:themeColor="text1"/>
          <w:lang w:val="en-US"/>
        </w:rPr>
        <w:t xml:space="preserve"> Ivan </w:t>
      </w:r>
      <w:proofErr w:type="spellStart"/>
      <w:r w:rsidR="009A4B5D">
        <w:rPr>
          <w:rFonts w:ascii="Times New Roman" w:hAnsi="Times New Roman" w:cs="Times New Roman"/>
          <w:color w:val="000000" w:themeColor="text1"/>
          <w:lang w:val="en-US"/>
        </w:rPr>
        <w:t>Angelov</w:t>
      </w:r>
      <w:proofErr w:type="spellEnd"/>
      <w:r w:rsidR="009A4B5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A4B5D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2</w:t>
      </w:r>
      <w:r w:rsidR="009A4B5D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964B1E" w:rsidRPr="002B7823">
        <w:rPr>
          <w:rFonts w:ascii="Times New Roman" w:hAnsi="Times New Roman" w:cs="Times New Roman"/>
          <w:lang w:val="en-US"/>
        </w:rPr>
        <w:t>Georgi</w:t>
      </w:r>
      <w:proofErr w:type="spellEnd"/>
      <w:r w:rsidR="00964B1E" w:rsidRPr="002B78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64B1E" w:rsidRPr="002B7823">
        <w:rPr>
          <w:rFonts w:ascii="Times New Roman" w:hAnsi="Times New Roman" w:cs="Times New Roman"/>
          <w:lang w:val="en-US"/>
        </w:rPr>
        <w:t>Yankov</w:t>
      </w:r>
      <w:proofErr w:type="spellEnd"/>
      <w:r w:rsidR="009A4B5D">
        <w:rPr>
          <w:rFonts w:ascii="Times New Roman" w:hAnsi="Times New Roman" w:cs="Times New Roman"/>
          <w:lang w:val="en-US"/>
        </w:rPr>
        <w:t xml:space="preserve"> </w:t>
      </w:r>
      <w:r w:rsidR="00964B1E" w:rsidRPr="002B7823">
        <w:rPr>
          <w:rFonts w:ascii="Times New Roman" w:hAnsi="Times New Roman" w:cs="Times New Roman"/>
          <w:vertAlign w:val="superscript"/>
          <w:lang w:val="en-US"/>
        </w:rPr>
        <w:t>1</w:t>
      </w:r>
      <w:r w:rsidR="00082D60">
        <w:t xml:space="preserve"> &amp; </w:t>
      </w:r>
      <w:r w:rsidR="007D551F" w:rsidRPr="007D551F">
        <w:rPr>
          <w:rFonts w:ascii="Times New Roman" w:hAnsi="Times New Roman" w:cs="Times New Roman"/>
          <w:lang w:val="en-US"/>
        </w:rPr>
        <w:t xml:space="preserve"> </w:t>
      </w:r>
      <w:r w:rsidR="007D551F" w:rsidRPr="002B7823">
        <w:rPr>
          <w:rFonts w:ascii="Times New Roman" w:hAnsi="Times New Roman" w:cs="Times New Roman"/>
          <w:lang w:val="en-US"/>
        </w:rPr>
        <w:t xml:space="preserve">Ekaterina </w:t>
      </w:r>
      <w:proofErr w:type="spellStart"/>
      <w:r w:rsidR="007D551F" w:rsidRPr="002B7823">
        <w:rPr>
          <w:rFonts w:ascii="Times New Roman" w:hAnsi="Times New Roman" w:cs="Times New Roman"/>
          <w:lang w:val="en-US"/>
        </w:rPr>
        <w:t>Yordanova</w:t>
      </w:r>
      <w:proofErr w:type="spellEnd"/>
      <w:r w:rsidR="009A4B5D">
        <w:rPr>
          <w:rFonts w:ascii="Times New Roman" w:hAnsi="Times New Roman" w:cs="Times New Roman"/>
          <w:lang w:val="en-US"/>
        </w:rPr>
        <w:t xml:space="preserve"> </w:t>
      </w:r>
      <w:r w:rsidR="007D551F" w:rsidRPr="002B7823">
        <w:rPr>
          <w:rFonts w:ascii="Times New Roman" w:hAnsi="Times New Roman" w:cs="Times New Roman"/>
          <w:vertAlign w:val="superscript"/>
          <w:lang w:val="en-US"/>
        </w:rPr>
        <w:t>1</w:t>
      </w:r>
      <w:r w:rsidR="00964B1E" w:rsidRPr="002B7823">
        <w:rPr>
          <w:rFonts w:ascii="Times New Roman" w:hAnsi="Times New Roman" w:cs="Times New Roman"/>
          <w:lang w:val="en-US"/>
        </w:rPr>
        <w:t xml:space="preserve"> </w:t>
      </w:r>
    </w:p>
    <w:p w:rsidR="004659F1" w:rsidRDefault="004659F1" w:rsidP="002B7823">
      <w:pPr>
        <w:jc w:val="right"/>
        <w:rPr>
          <w:rFonts w:ascii="Times New Roman" w:hAnsi="Times New Roman" w:cs="Times New Roman"/>
          <w:bCs/>
          <w:i/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  <w:r w:rsidRPr="004659F1">
        <w:rPr>
          <w:rFonts w:ascii="Times New Roman" w:hAnsi="Times New Roman" w:cs="Times New Roman"/>
          <w:bCs/>
          <w:i/>
        </w:rPr>
        <w:t>Georgi Nadjakov Institute of Solid State Physics</w:t>
      </w:r>
      <w:r>
        <w:rPr>
          <w:rFonts w:ascii="Times New Roman" w:hAnsi="Times New Roman" w:cs="Times New Roman"/>
          <w:bCs/>
          <w:i/>
          <w:lang w:val="en-US"/>
        </w:rPr>
        <w:t>, Sofia, Bulgaria</w:t>
      </w:r>
    </w:p>
    <w:p w:rsidR="002B7823" w:rsidRDefault="006E5EE4" w:rsidP="002B7823">
      <w:pPr>
        <w:jc w:val="right"/>
        <w:rPr>
          <w:rStyle w:val="Strong"/>
          <w:rFonts w:ascii="Times New Roman" w:hAnsi="Times New Roman" w:cs="Times New Roman"/>
          <w:b w:val="0"/>
          <w:i/>
          <w:lang w:val="en-US"/>
        </w:rPr>
      </w:pPr>
      <w:r w:rsidRPr="006E5EE4">
        <w:rPr>
          <w:rFonts w:ascii="Times New Roman" w:hAnsi="Times New Roman" w:cs="Times New Roman"/>
          <w:b/>
          <w:i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i/>
          <w:vertAlign w:val="superscript"/>
          <w:lang w:val="en-US"/>
        </w:rPr>
        <w:t xml:space="preserve"> </w:t>
      </w:r>
      <w:r w:rsidRPr="006E5EE4">
        <w:rPr>
          <w:rStyle w:val="Strong"/>
          <w:rFonts w:ascii="Times New Roman" w:hAnsi="Times New Roman" w:cs="Times New Roman"/>
          <w:b w:val="0"/>
          <w:i/>
        </w:rPr>
        <w:t>Institute of Electronics “Academician Emil Djakov”</w:t>
      </w:r>
      <w:r>
        <w:rPr>
          <w:rStyle w:val="Strong"/>
          <w:rFonts w:ascii="Times New Roman" w:hAnsi="Times New Roman" w:cs="Times New Roman"/>
          <w:b w:val="0"/>
          <w:i/>
          <w:lang w:val="en-US"/>
        </w:rPr>
        <w:t>, Sofia, Bulgaria</w:t>
      </w:r>
    </w:p>
    <w:p w:rsidR="006E5EE4" w:rsidRPr="006E5EE4" w:rsidRDefault="006E5EE4">
      <w:pPr>
        <w:rPr>
          <w:rFonts w:ascii="Times New Roman" w:hAnsi="Times New Roman" w:cs="Times New Roman"/>
          <w:b/>
          <w:lang w:val="en-US"/>
        </w:rPr>
      </w:pPr>
      <w:r w:rsidRPr="002B7823">
        <w:rPr>
          <w:rStyle w:val="Strong"/>
          <w:rFonts w:ascii="Times New Roman" w:hAnsi="Times New Roman" w:cs="Times New Roman"/>
          <w:b w:val="0"/>
          <w:i/>
          <w:lang w:val="en-US"/>
        </w:rPr>
        <w:t>Presented:</w:t>
      </w:r>
      <w:r>
        <w:rPr>
          <w:rStyle w:val="Strong"/>
          <w:rFonts w:ascii="Times New Roman" w:hAnsi="Times New Roman" w:cs="Times New Roman"/>
          <w:b w:val="0"/>
          <w:i/>
          <w:lang w:val="en-US"/>
        </w:rPr>
        <w:t xml:space="preserve"> </w:t>
      </w:r>
      <w:r>
        <w:rPr>
          <w:rStyle w:val="Strong"/>
          <w:rFonts w:ascii="Times New Roman" w:hAnsi="Times New Roman" w:cs="Times New Roman"/>
          <w:b w:val="0"/>
          <w:lang w:val="en-US"/>
        </w:rPr>
        <w:t xml:space="preserve">Maria-Gabriela </w:t>
      </w:r>
      <w:proofErr w:type="spellStart"/>
      <w:r>
        <w:rPr>
          <w:rStyle w:val="Strong"/>
          <w:rFonts w:ascii="Times New Roman" w:hAnsi="Times New Roman" w:cs="Times New Roman"/>
          <w:b w:val="0"/>
          <w:lang w:val="en-US"/>
        </w:rPr>
        <w:t>Zheleva</w:t>
      </w:r>
      <w:proofErr w:type="spellEnd"/>
      <w:r>
        <w:rPr>
          <w:rStyle w:val="Strong"/>
          <w:rFonts w:ascii="Times New Roman" w:hAnsi="Times New Roman" w:cs="Times New Roman"/>
          <w:b w:val="0"/>
          <w:lang w:val="en-US"/>
        </w:rPr>
        <w:t xml:space="preserve"> (</w:t>
      </w:r>
      <w:hyperlink r:id="rId4" w:history="1">
        <w:r w:rsidRPr="006E5EE4">
          <w:rPr>
            <w:rStyle w:val="Hyperlink"/>
            <w:rFonts w:ascii="Times New Roman" w:hAnsi="Times New Roman" w:cs="Times New Roman"/>
            <w:lang w:val="en-US"/>
          </w:rPr>
          <w:t>:maria-gabriela.zheleva@issp.bas.bg</w:t>
        </w:r>
      </w:hyperlink>
      <w:r>
        <w:rPr>
          <w:rStyle w:val="Strong"/>
          <w:rFonts w:ascii="Times New Roman" w:hAnsi="Times New Roman" w:cs="Times New Roman"/>
          <w:b w:val="0"/>
          <w:lang w:val="en-US"/>
        </w:rPr>
        <w:t>)</w:t>
      </w:r>
    </w:p>
    <w:p w:rsidR="009E2A8C" w:rsidRPr="002B7823" w:rsidRDefault="009E2A8C" w:rsidP="009E2A8C">
      <w:pPr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B7823">
        <w:rPr>
          <w:rFonts w:ascii="Times New Roman" w:hAnsi="Times New Roman" w:cs="Times New Roman"/>
          <w:sz w:val="27"/>
          <w:szCs w:val="27"/>
          <w:lang w:val="en-US"/>
        </w:rPr>
        <w:t>Abstract:</w:t>
      </w:r>
    </w:p>
    <w:p w:rsidR="00C612A1" w:rsidRPr="00B11DBC" w:rsidRDefault="009E2A8C" w:rsidP="00810C0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interaction of ultrashort femtosecond laser pulses with dielectric media reveals a </w:t>
      </w:r>
      <w:proofErr w:type="gramStart"/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new </w:t>
      </w:r>
      <w:r w:rsidR="00C612A1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663A7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mechanism</w:t>
      </w:r>
      <w:proofErr w:type="gramEnd"/>
      <w:r w:rsidR="009663A7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663A7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trapping particles </w:t>
      </w:r>
      <w:r w:rsidR="00810C09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into the pulse envelope through</w:t>
      </w:r>
      <w:r w:rsidR="009663A7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r w:rsidR="00C612A1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longitudinal </w:t>
      </w:r>
      <w:r w:rsidR="009663A7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optical force [1].</w:t>
      </w:r>
      <w:r w:rsidR="008E226B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663A7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effect is due to the linear and nonlinear polarization of the media and work</w:t>
      </w:r>
      <w:r w:rsidR="00810C09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9663A7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pulses with</w:t>
      </w:r>
      <w:r w:rsidR="008E226B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intensities</w:t>
      </w:r>
      <w:r w:rsidR="00810C09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8E226B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significantly below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659F1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from the well-studied 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multiphoton and tunnel ioni</w:t>
      </w:r>
      <w:r w:rsidR="004659F1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zation regimes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4659F1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nlike tunnel ionization</w:t>
      </w:r>
      <w:r w:rsidR="004659F1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w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hich depends on high field amplitudes</w:t>
      </w:r>
      <w:r w:rsidR="00810C09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low frequency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or multiphoton processes driven by nonlinear intensity scaling, the proposed col</w:t>
      </w:r>
      <w:r w:rsidR="00810C09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lision-driven ionization regime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10C09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a result of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kinetic energy </w:t>
      </w:r>
      <w:r w:rsidR="008E226B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accumulation due to this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confinement. </w:t>
      </w:r>
      <w:r w:rsidR="008E226B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When the trapped particles reach sufficient density,</w:t>
      </w:r>
      <w:r w:rsidR="008E226B" w:rsidRPr="00B11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26B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kinetic energy of the collision </w:t>
      </w:r>
      <w:r w:rsidR="009663A7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ambient molecules in air is of order of 12-24 GeV and </w:t>
      </w:r>
      <w:r w:rsidR="008E226B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lead to ionization </w:t>
      </w:r>
      <w:r w:rsidR="009663A7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media for intensity of the pulse below</w:t>
      </w:r>
      <w:r w:rsidR="008E226B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than typical ionization thresholds</w:t>
      </w:r>
      <w:r w:rsidR="009663A7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10C09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</w:t>
      </w:r>
      <w:r w:rsidR="008E226B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 presents a qualitatively new ionization regime, offering potential applications in directed particle acceleration and plasma generation, bridging the gap between linear optics and high-energy density physics. [1,</w:t>
      </w:r>
      <w:r w:rsidR="00810C09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E226B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2] </w:t>
      </w:r>
      <w:r w:rsidR="009663A7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C612A1" w:rsidRPr="00B11DBC" w:rsidRDefault="00C612A1" w:rsidP="00810C0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this work, we explore </w:t>
      </w:r>
      <w:r w:rsidR="007D551F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more precisely as the 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longitudinal radiation forces arising from the time derivative of the </w:t>
      </w:r>
      <w:proofErr w:type="spellStart"/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Poynting</w:t>
      </w:r>
      <w:proofErr w:type="spellEnd"/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vector, </w:t>
      </w:r>
      <w:r w:rsidR="007D551F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depends from diffraction and dispersion of the optical pulse by solving analytically 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</w:t>
      </w:r>
      <w:r w:rsidR="007D551F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3D+1 paraxial  equation in 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linear regime</w:t>
      </w:r>
      <w:r w:rsidR="007D551F"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[3]</w:t>
      </w:r>
      <w:r w:rsidRPr="00B11D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2B7823" w:rsidRPr="002B7823" w:rsidRDefault="002B7823" w:rsidP="002B7823">
      <w:pPr>
        <w:pStyle w:val="Heading3"/>
      </w:pPr>
      <w:r w:rsidRPr="002B7823">
        <w:rPr>
          <w:rStyle w:val="Strong"/>
          <w:bCs/>
        </w:rPr>
        <w:t>References</w:t>
      </w:r>
    </w:p>
    <w:p w:rsidR="00C612A1" w:rsidRDefault="00C612A1" w:rsidP="002B7823">
      <w:pPr>
        <w:spacing w:before="100" w:beforeAutospacing="1" w:after="100" w:afterAutospacing="1"/>
      </w:pPr>
      <w:r>
        <w:t xml:space="preserve">[1] Kovachev, L.M. </w:t>
      </w:r>
      <w:r>
        <w:rPr>
          <w:rStyle w:val="Emphasis"/>
        </w:rPr>
        <w:t>Radiation forces and confinement of neutral particles into the pulse envelope. New regime of collision ionization</w:t>
      </w:r>
      <w:r>
        <w:t xml:space="preserve">. Optik, 269, 169943 (2022). </w:t>
      </w:r>
      <w:hyperlink r:id="rId5" w:tgtFrame="_new" w:history="1">
        <w:r>
          <w:rPr>
            <w:rStyle w:val="Hyperlink"/>
          </w:rPr>
          <w:t>https://doi.org/10.1016/j.ijleo.2022.169943</w:t>
        </w:r>
      </w:hyperlink>
    </w:p>
    <w:p w:rsidR="002B7823" w:rsidRDefault="008E226B" w:rsidP="002B7823">
      <w:pPr>
        <w:spacing w:before="100" w:beforeAutospacing="1" w:after="100" w:afterAutospacing="1"/>
        <w:rPr>
          <w:rStyle w:val="Hyperlink"/>
        </w:rPr>
      </w:pPr>
      <w:r>
        <w:t>[2</w:t>
      </w:r>
      <w:r w:rsidR="002B7823">
        <w:t xml:space="preserve">] Kovachev, L., Iordanova, E., Yankov, G., &amp; Angelov, I. </w:t>
      </w:r>
      <w:r w:rsidR="002B7823">
        <w:rPr>
          <w:rStyle w:val="Emphasis"/>
        </w:rPr>
        <w:t>Ultrashort laser-induced nuclear reactions: initiating decay of helium nuclei and subsequent fusion reactions</w:t>
      </w:r>
      <w:r w:rsidR="002B7823">
        <w:t xml:space="preserve">. ACS Omega (2025), </w:t>
      </w:r>
      <w:hyperlink r:id="rId6" w:tgtFrame="_new" w:history="1">
        <w:r w:rsidR="002B7823">
          <w:rPr>
            <w:rStyle w:val="Hyperlink"/>
          </w:rPr>
          <w:t>https://doi.org/10.1021/acsomega.4c10437</w:t>
        </w:r>
      </w:hyperlink>
    </w:p>
    <w:p w:rsidR="008E226B" w:rsidRDefault="008E226B" w:rsidP="008E226B">
      <w:pPr>
        <w:spacing w:before="100" w:beforeAutospacing="1" w:after="100" w:afterAutospacing="1"/>
      </w:pPr>
      <w:r>
        <w:t xml:space="preserve">[3] Zheleva, M.-G., Dakova, A., Slavchev, V., Kovachev, L., &amp; Dakova, D. </w:t>
      </w:r>
      <w:r>
        <w:rPr>
          <w:rStyle w:val="Emphasis"/>
        </w:rPr>
        <w:t>Nonstationary polarization optical forces, considering the influence of dispersion and diffraction</w:t>
      </w:r>
      <w:r>
        <w:t>. Preprint (2025).</w:t>
      </w:r>
    </w:p>
    <w:p w:rsidR="008E226B" w:rsidRDefault="008E226B" w:rsidP="002B7823">
      <w:pPr>
        <w:spacing w:before="100" w:beforeAutospacing="1" w:after="100" w:afterAutospacing="1"/>
      </w:pPr>
    </w:p>
    <w:p w:rsidR="002B7823" w:rsidRPr="009E2A8C" w:rsidRDefault="002B7823" w:rsidP="009E2A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B7823" w:rsidRPr="009E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8C"/>
    <w:rsid w:val="00082D60"/>
    <w:rsid w:val="001D5DC6"/>
    <w:rsid w:val="002B7823"/>
    <w:rsid w:val="00432138"/>
    <w:rsid w:val="004659F1"/>
    <w:rsid w:val="005C3E73"/>
    <w:rsid w:val="005F7FDD"/>
    <w:rsid w:val="006E5EE4"/>
    <w:rsid w:val="007D551F"/>
    <w:rsid w:val="00810C09"/>
    <w:rsid w:val="008E226B"/>
    <w:rsid w:val="00964B1E"/>
    <w:rsid w:val="009663A7"/>
    <w:rsid w:val="009A4B5D"/>
    <w:rsid w:val="009E2A8C"/>
    <w:rsid w:val="00A56FCA"/>
    <w:rsid w:val="00A8492E"/>
    <w:rsid w:val="00B11DBC"/>
    <w:rsid w:val="00C612A1"/>
    <w:rsid w:val="00CE37F1"/>
    <w:rsid w:val="00D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05642"/>
  <w15:chartTrackingRefBased/>
  <w15:docId w15:val="{C61DB4CD-93D8-4F91-B127-5082EBC8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7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5EE4"/>
    <w:rPr>
      <w:b/>
      <w:bCs/>
    </w:rPr>
  </w:style>
  <w:style w:type="character" w:customStyle="1" w:styleId="header-title">
    <w:name w:val="header-title"/>
    <w:basedOn w:val="DefaultParagraphFont"/>
    <w:rsid w:val="006E5EE4"/>
  </w:style>
  <w:style w:type="character" w:styleId="Hyperlink">
    <w:name w:val="Hyperlink"/>
    <w:basedOn w:val="DefaultParagraphFont"/>
    <w:uiPriority w:val="99"/>
    <w:unhideWhenUsed/>
    <w:rsid w:val="006E5EE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B782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Emphasis">
    <w:name w:val="Emphasis"/>
    <w:basedOn w:val="DefaultParagraphFont"/>
    <w:uiPriority w:val="20"/>
    <w:qFormat/>
    <w:rsid w:val="002B7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21/acsomega.4c10437" TargetMode="External"/><Relationship Id="rId5" Type="http://schemas.openxmlformats.org/officeDocument/2006/relationships/hyperlink" Target="https://doi.org/10.1016/j.ijleo.2022.169943" TargetMode="External"/><Relationship Id="rId4" Type="http://schemas.openxmlformats.org/officeDocument/2006/relationships/hyperlink" Target="mailto:maria-gabriela.zheleva@issp.b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Donation7</cp:lastModifiedBy>
  <cp:revision>6</cp:revision>
  <dcterms:created xsi:type="dcterms:W3CDTF">2025-05-15T05:40:00Z</dcterms:created>
  <dcterms:modified xsi:type="dcterms:W3CDTF">2025-05-15T06:35:00Z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ffa71bd5-fd29-4ee9-818f-5a0bfced0f7b</vt:lpwstr>
  </property>
</Properties>
</file>