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C9AF" w14:textId="3572B1D5" w:rsidR="00B22976" w:rsidRPr="0092487B" w:rsidRDefault="004C5440">
      <w:pPr>
        <w:rPr>
          <w:rFonts w:ascii="Times New Roman" w:hAnsi="Times New Roman" w:cs="Times New Roman"/>
          <w:b/>
          <w:bCs/>
        </w:rPr>
      </w:pPr>
      <w:r w:rsidRPr="0092487B">
        <w:rPr>
          <w:rFonts w:ascii="Times New Roman" w:hAnsi="Times New Roman" w:cs="Times New Roman"/>
          <w:b/>
          <w:bCs/>
        </w:rPr>
        <w:t xml:space="preserve">Inversion Algorithms for </w:t>
      </w:r>
      <w:proofErr w:type="spellStart"/>
      <w:r w:rsidR="0092487B" w:rsidRPr="0092487B">
        <w:rPr>
          <w:rFonts w:ascii="Times New Roman" w:hAnsi="Times New Roman" w:cs="Times New Roman"/>
          <w:b/>
          <w:bCs/>
        </w:rPr>
        <w:t>Boriçi</w:t>
      </w:r>
      <w:proofErr w:type="spellEnd"/>
      <w:r w:rsidR="0092487B" w:rsidRPr="0092487B">
        <w:rPr>
          <w:rFonts w:ascii="Times New Roman" w:hAnsi="Times New Roman" w:cs="Times New Roman"/>
          <w:b/>
          <w:bCs/>
        </w:rPr>
        <w:t xml:space="preserve"> – Creutz fermions.</w:t>
      </w:r>
    </w:p>
    <w:p w14:paraId="72A24C91" w14:textId="77777777" w:rsidR="004C5440" w:rsidRDefault="004C5440"/>
    <w:p w14:paraId="5556537E" w14:textId="445156E7" w:rsidR="005C0811" w:rsidRPr="00073F0F" w:rsidRDefault="005C0811" w:rsidP="00F20867">
      <w:pPr>
        <w:jc w:val="both"/>
        <w:rPr>
          <w:rFonts w:ascii="Times New Roman" w:hAnsi="Times New Roman" w:cs="Times New Roman"/>
        </w:rPr>
      </w:pPr>
      <w:r w:rsidRPr="00073F0F">
        <w:rPr>
          <w:rFonts w:ascii="Times New Roman" w:hAnsi="Times New Roman" w:cs="Times New Roman"/>
        </w:rPr>
        <w:t xml:space="preserve">In this work we present some inversion algorithms used for minimally doubled fermions and a comparative study of them in the case of a specific class of MDF: </w:t>
      </w:r>
      <w:proofErr w:type="spellStart"/>
      <w:r w:rsidRPr="00073F0F">
        <w:rPr>
          <w:rFonts w:ascii="Times New Roman" w:hAnsi="Times New Roman" w:cs="Times New Roman"/>
        </w:rPr>
        <w:t>Bori</w:t>
      </w:r>
      <w:r w:rsidR="0092487B">
        <w:rPr>
          <w:rFonts w:ascii="Times New Roman" w:hAnsi="Times New Roman" w:cs="Times New Roman"/>
        </w:rPr>
        <w:t>ç</w:t>
      </w:r>
      <w:r w:rsidRPr="00073F0F">
        <w:rPr>
          <w:rFonts w:ascii="Times New Roman" w:hAnsi="Times New Roman" w:cs="Times New Roman"/>
        </w:rPr>
        <w:t>i</w:t>
      </w:r>
      <w:proofErr w:type="spellEnd"/>
      <w:r w:rsidRPr="00073F0F">
        <w:rPr>
          <w:rFonts w:ascii="Times New Roman" w:hAnsi="Times New Roman" w:cs="Times New Roman"/>
        </w:rPr>
        <w:t xml:space="preserve"> – Creutz fermions. </w:t>
      </w:r>
    </w:p>
    <w:p w14:paraId="2204169E" w14:textId="12C2E085" w:rsidR="005C0811" w:rsidRPr="00073F0F" w:rsidRDefault="005C0811" w:rsidP="00F20867">
      <w:pPr>
        <w:jc w:val="both"/>
        <w:rPr>
          <w:rFonts w:ascii="Times New Roman" w:hAnsi="Times New Roman" w:cs="Times New Roman"/>
        </w:rPr>
      </w:pPr>
      <w:r w:rsidRPr="00073F0F">
        <w:rPr>
          <w:rFonts w:ascii="Times New Roman" w:hAnsi="Times New Roman" w:cs="Times New Roman"/>
        </w:rPr>
        <w:t xml:space="preserve">We have studied three main algorithms: </w:t>
      </w:r>
      <w:r w:rsidR="00F20867">
        <w:rPr>
          <w:rFonts w:ascii="Times New Roman" w:hAnsi="Times New Roman" w:cs="Times New Roman"/>
        </w:rPr>
        <w:t>B</w:t>
      </w:r>
      <w:r w:rsidR="00073F0F" w:rsidRPr="00073F0F">
        <w:rPr>
          <w:rFonts w:ascii="Times New Roman" w:hAnsi="Times New Roman" w:cs="Times New Roman"/>
        </w:rPr>
        <w:t>iconjugate gradient stabilized method</w:t>
      </w:r>
      <w:r w:rsidRPr="00073F0F">
        <w:rPr>
          <w:rFonts w:ascii="Times New Roman" w:hAnsi="Times New Roman" w:cs="Times New Roman"/>
        </w:rPr>
        <w:t xml:space="preserve"> </w:t>
      </w:r>
      <w:proofErr w:type="spellStart"/>
      <w:r w:rsidRPr="00073F0F">
        <w:rPr>
          <w:rFonts w:ascii="Times New Roman" w:hAnsi="Times New Roman" w:cs="Times New Roman"/>
        </w:rPr>
        <w:t>BICGStab</w:t>
      </w:r>
      <w:proofErr w:type="spellEnd"/>
      <w:r w:rsidRPr="00073F0F">
        <w:rPr>
          <w:rFonts w:ascii="Times New Roman" w:hAnsi="Times New Roman" w:cs="Times New Roman"/>
        </w:rPr>
        <w:t xml:space="preserve">, </w:t>
      </w:r>
      <w:r w:rsidR="00073F0F">
        <w:rPr>
          <w:rFonts w:ascii="Times New Roman" w:hAnsi="Times New Roman" w:cs="Times New Roman"/>
        </w:rPr>
        <w:t>t</w:t>
      </w:r>
      <w:r w:rsidR="00073F0F" w:rsidRPr="00073F0F">
        <w:rPr>
          <w:rFonts w:ascii="Times New Roman" w:hAnsi="Times New Roman" w:cs="Times New Roman"/>
        </w:rPr>
        <w:t>he Conjugate Gradient method applied to the Normal Equations </w:t>
      </w:r>
      <w:r w:rsidRPr="00073F0F">
        <w:rPr>
          <w:rFonts w:ascii="Times New Roman" w:hAnsi="Times New Roman" w:cs="Times New Roman"/>
        </w:rPr>
        <w:t xml:space="preserve">CGNE and </w:t>
      </w:r>
      <w:r w:rsidR="00F20867">
        <w:rPr>
          <w:rFonts w:ascii="Times New Roman" w:hAnsi="Times New Roman" w:cs="Times New Roman"/>
        </w:rPr>
        <w:t>G</w:t>
      </w:r>
      <w:r w:rsidR="00073F0F" w:rsidRPr="00073F0F">
        <w:rPr>
          <w:rFonts w:ascii="Times New Roman" w:hAnsi="Times New Roman" w:cs="Times New Roman"/>
        </w:rPr>
        <w:t xml:space="preserve">eneralized minimal residual method </w:t>
      </w:r>
      <w:r w:rsidRPr="00073F0F">
        <w:rPr>
          <w:rFonts w:ascii="Times New Roman" w:hAnsi="Times New Roman" w:cs="Times New Roman"/>
        </w:rPr>
        <w:t>GMRES, used for the inversion of</w:t>
      </w:r>
      <w:r w:rsidR="0059319E" w:rsidRPr="00073F0F">
        <w:rPr>
          <w:rFonts w:ascii="Times New Roman" w:hAnsi="Times New Roman" w:cs="Times New Roman"/>
        </w:rPr>
        <w:t xml:space="preserve"> </w:t>
      </w:r>
      <w:r w:rsidRPr="00073F0F">
        <w:rPr>
          <w:rFonts w:ascii="Times New Roman" w:hAnsi="Times New Roman" w:cs="Times New Roman"/>
        </w:rPr>
        <w:t xml:space="preserve">the Dirac operator (BC operator in this case) </w:t>
      </w:r>
      <w:r w:rsidR="0059319E" w:rsidRPr="00073F0F">
        <w:rPr>
          <w:rFonts w:ascii="Times New Roman" w:hAnsi="Times New Roman" w:cs="Times New Roman"/>
        </w:rPr>
        <w:t xml:space="preserve">and </w:t>
      </w:r>
      <w:r w:rsidR="00F20867">
        <w:rPr>
          <w:rFonts w:ascii="Times New Roman" w:hAnsi="Times New Roman" w:cs="Times New Roman"/>
        </w:rPr>
        <w:t xml:space="preserve">have </w:t>
      </w:r>
      <w:r w:rsidR="0059319E" w:rsidRPr="00073F0F">
        <w:rPr>
          <w:rFonts w:ascii="Times New Roman" w:hAnsi="Times New Roman" w:cs="Times New Roman"/>
        </w:rPr>
        <w:t>see</w:t>
      </w:r>
      <w:r w:rsidR="00F20867">
        <w:rPr>
          <w:rFonts w:ascii="Times New Roman" w:hAnsi="Times New Roman" w:cs="Times New Roman"/>
        </w:rPr>
        <w:t>n</w:t>
      </w:r>
      <w:r w:rsidR="0059319E" w:rsidRPr="00073F0F">
        <w:rPr>
          <w:rFonts w:ascii="Times New Roman" w:hAnsi="Times New Roman" w:cs="Times New Roman"/>
        </w:rPr>
        <w:t xml:space="preserve"> how suitable are for non-</w:t>
      </w:r>
      <w:proofErr w:type="spellStart"/>
      <w:r w:rsidR="0059319E" w:rsidRPr="00073F0F">
        <w:rPr>
          <w:rFonts w:ascii="Times New Roman" w:hAnsi="Times New Roman" w:cs="Times New Roman"/>
        </w:rPr>
        <w:t>hermitian</w:t>
      </w:r>
      <w:proofErr w:type="spellEnd"/>
      <w:r w:rsidR="0059319E" w:rsidRPr="00073F0F">
        <w:rPr>
          <w:rFonts w:ascii="Times New Roman" w:hAnsi="Times New Roman" w:cs="Times New Roman"/>
        </w:rPr>
        <w:t xml:space="preserve"> operators, how fast they converge, the </w:t>
      </w:r>
      <w:r w:rsidR="00F20867">
        <w:rPr>
          <w:rFonts w:ascii="Times New Roman" w:hAnsi="Times New Roman" w:cs="Times New Roman"/>
        </w:rPr>
        <w:t>memory use</w:t>
      </w:r>
      <w:r w:rsidR="0059319E" w:rsidRPr="00073F0F">
        <w:rPr>
          <w:rFonts w:ascii="Times New Roman" w:hAnsi="Times New Roman" w:cs="Times New Roman"/>
        </w:rPr>
        <w:t xml:space="preserve"> and the preconditioning options. </w:t>
      </w:r>
    </w:p>
    <w:p w14:paraId="7B27CA73" w14:textId="77777777" w:rsidR="00073F0F" w:rsidRDefault="0059319E" w:rsidP="00F20867">
      <w:pPr>
        <w:jc w:val="both"/>
        <w:rPr>
          <w:rFonts w:ascii="Times New Roman" w:hAnsi="Times New Roman" w:cs="Times New Roman"/>
        </w:rPr>
      </w:pPr>
      <w:r w:rsidRPr="00073F0F">
        <w:rPr>
          <w:rFonts w:ascii="Times New Roman" w:hAnsi="Times New Roman" w:cs="Times New Roman"/>
        </w:rPr>
        <w:t>The tests are performed in the cluster of the Faculty of Natural Sciences, in a 64^4 lattice</w:t>
      </w:r>
      <w:r w:rsidR="00073F0F">
        <w:rPr>
          <w:rFonts w:ascii="Times New Roman" w:hAnsi="Times New Roman" w:cs="Times New Roman"/>
        </w:rPr>
        <w:t xml:space="preserve"> for five different mass quarks. </w:t>
      </w:r>
    </w:p>
    <w:p w14:paraId="5C0D5BAD" w14:textId="224AADE6" w:rsidR="0059319E" w:rsidRPr="00073F0F" w:rsidRDefault="00073F0F" w:rsidP="00F208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results show that the </w:t>
      </w:r>
      <w:proofErr w:type="spellStart"/>
      <w:r>
        <w:rPr>
          <w:rFonts w:ascii="Times New Roman" w:hAnsi="Times New Roman" w:cs="Times New Roman"/>
        </w:rPr>
        <w:t>BICGStab</w:t>
      </w:r>
      <w:proofErr w:type="spellEnd"/>
      <w:r>
        <w:rPr>
          <w:rFonts w:ascii="Times New Roman" w:hAnsi="Times New Roman" w:cs="Times New Roman"/>
        </w:rPr>
        <w:t xml:space="preserve"> algorithm converges faster than the other algorithm tested for </w:t>
      </w:r>
      <w:proofErr w:type="spellStart"/>
      <w:r w:rsidR="0092487B" w:rsidRPr="00073F0F">
        <w:rPr>
          <w:rFonts w:ascii="Times New Roman" w:hAnsi="Times New Roman" w:cs="Times New Roman"/>
        </w:rPr>
        <w:t>Bori</w:t>
      </w:r>
      <w:r w:rsidR="0092487B">
        <w:rPr>
          <w:rFonts w:ascii="Times New Roman" w:hAnsi="Times New Roman" w:cs="Times New Roman"/>
        </w:rPr>
        <w:t>ç</w:t>
      </w:r>
      <w:r w:rsidR="0092487B" w:rsidRPr="00073F0F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– Creutz fermions, has a low memory use and turns to be one of the more efficient for MDF uses.</w:t>
      </w:r>
      <w:r w:rsidR="00782D7B">
        <w:rPr>
          <w:rFonts w:ascii="Times New Roman" w:hAnsi="Times New Roman" w:cs="Times New Roman"/>
        </w:rPr>
        <w:t xml:space="preserve"> In the chiral limit each one of them, presents specific challenges, but in the overall </w:t>
      </w:r>
      <w:proofErr w:type="spellStart"/>
      <w:r w:rsidR="00782D7B">
        <w:rPr>
          <w:rFonts w:ascii="Times New Roman" w:hAnsi="Times New Roman" w:cs="Times New Roman"/>
        </w:rPr>
        <w:t>BICGStab</w:t>
      </w:r>
      <w:proofErr w:type="spellEnd"/>
      <w:r w:rsidR="00782D7B">
        <w:rPr>
          <w:rFonts w:ascii="Times New Roman" w:hAnsi="Times New Roman" w:cs="Times New Roman"/>
        </w:rPr>
        <w:t xml:space="preserve"> algorithm seems to be better than the others, making it the default solver for BC fermions. </w:t>
      </w:r>
    </w:p>
    <w:p w14:paraId="33B1E8E4" w14:textId="77777777" w:rsidR="005C0811" w:rsidRDefault="005C0811" w:rsidP="004C5440"/>
    <w:sectPr w:rsidR="005C0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40"/>
    <w:rsid w:val="00073F0F"/>
    <w:rsid w:val="00194046"/>
    <w:rsid w:val="00256B65"/>
    <w:rsid w:val="004C5440"/>
    <w:rsid w:val="0059319E"/>
    <w:rsid w:val="005C0811"/>
    <w:rsid w:val="00782D7B"/>
    <w:rsid w:val="0092487B"/>
    <w:rsid w:val="00B22976"/>
    <w:rsid w:val="00B84E15"/>
    <w:rsid w:val="00D014FB"/>
    <w:rsid w:val="00D338B8"/>
    <w:rsid w:val="00F2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892F"/>
  <w15:chartTrackingRefBased/>
  <w15:docId w15:val="{970A2BCF-7D2B-4416-A4EF-00C40C27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4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4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4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4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4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4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4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Rudina</dc:creator>
  <cp:keywords/>
  <dc:description/>
  <cp:lastModifiedBy>Rudina</cp:lastModifiedBy>
  <cp:revision>3</cp:revision>
  <dcterms:created xsi:type="dcterms:W3CDTF">2025-05-11T19:51:00Z</dcterms:created>
  <dcterms:modified xsi:type="dcterms:W3CDTF">2025-05-18T08:17:00Z</dcterms:modified>
</cp:coreProperties>
</file>